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D9" w:rsidRPr="007A53D9" w:rsidRDefault="007A53D9" w:rsidP="00F667B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7A53D9">
        <w:rPr>
          <w:rFonts w:asciiTheme="majorHAnsi" w:hAnsiTheme="majorHAnsi"/>
          <w:sz w:val="24"/>
          <w:szCs w:val="24"/>
        </w:rPr>
        <w:t>Allegato E</w:t>
      </w:r>
    </w:p>
    <w:p w:rsidR="007A53D9" w:rsidRDefault="007A53D9" w:rsidP="00F667B3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</w:p>
    <w:p w:rsidR="007A53D9" w:rsidRPr="007A53D9" w:rsidRDefault="007A53D9" w:rsidP="007A53D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A53D9">
        <w:rPr>
          <w:rFonts w:asciiTheme="majorHAnsi" w:hAnsiTheme="majorHAnsi"/>
          <w:b/>
          <w:sz w:val="24"/>
          <w:szCs w:val="24"/>
        </w:rPr>
        <w:t>SPECIFICHE TECNICHE</w:t>
      </w:r>
    </w:p>
    <w:p w:rsidR="007A53D9" w:rsidRDefault="007A53D9" w:rsidP="00F667B3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</w:p>
    <w:p w:rsidR="00CC28F7" w:rsidRPr="00F667B3" w:rsidRDefault="00CC28F7" w:rsidP="00F667B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F667B3">
        <w:rPr>
          <w:rFonts w:asciiTheme="majorHAnsi" w:hAnsiTheme="majorHAnsi"/>
          <w:b/>
          <w:sz w:val="24"/>
          <w:szCs w:val="24"/>
          <w:u w:val="single"/>
        </w:rPr>
        <w:t>INDICAZIONI PER IL DIMENSIONAMENTO DELL’IMPIANTO</w:t>
      </w:r>
      <w:r w:rsidRPr="00F667B3">
        <w:rPr>
          <w:rFonts w:asciiTheme="majorHAnsi" w:hAnsiTheme="majorHAnsi"/>
          <w:b/>
          <w:sz w:val="24"/>
          <w:szCs w:val="24"/>
        </w:rPr>
        <w:t xml:space="preserve"> </w:t>
      </w:r>
    </w:p>
    <w:p w:rsidR="00776B6F" w:rsidRPr="00A00DCC" w:rsidRDefault="00CC28F7" w:rsidP="00A00DC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00DCC">
        <w:rPr>
          <w:rFonts w:asciiTheme="majorHAnsi" w:hAnsiTheme="majorHAnsi"/>
          <w:b/>
          <w:sz w:val="24"/>
          <w:szCs w:val="24"/>
        </w:rPr>
        <w:t xml:space="preserve">Dimensionamento generatore per riscaldamento </w:t>
      </w:r>
    </w:p>
    <w:p w:rsidR="00776B6F" w:rsidRPr="00F667B3" w:rsidRDefault="00776B6F" w:rsidP="00F667B3">
      <w:pPr>
        <w:pStyle w:val="Paragrafoelenco"/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CC28F7" w:rsidRPr="00F667B3" w:rsidRDefault="00CC28F7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 xml:space="preserve">Per dimensionare la caldaia occorre utilizzare la normativa UNI 7357/74, per il calcolo del fabbisogno termico in condizioni di progetto degli edifici. Essa prevede i seguenti passi: </w:t>
      </w:r>
    </w:p>
    <w:p w:rsidR="00CC28F7" w:rsidRPr="00F667B3" w:rsidRDefault="00CC28F7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 xml:space="preserve">- Determinazione della temperatura esterna di progetto </w:t>
      </w:r>
    </w:p>
    <w:p w:rsidR="00CC28F7" w:rsidRPr="00F667B3" w:rsidRDefault="00CC28F7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 xml:space="preserve">- Calcolo delle dispersioni per trasmissione e ventilazione dell’edificio in condizioni di progetto (fabbisogno termico in condizioni di progetto) </w:t>
      </w:r>
    </w:p>
    <w:p w:rsidR="00CC28F7" w:rsidRPr="00F667B3" w:rsidRDefault="00CC28F7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 xml:space="preserve">- </w:t>
      </w:r>
      <w:r w:rsidR="004C48B2" w:rsidRPr="00F667B3">
        <w:rPr>
          <w:rFonts w:asciiTheme="majorHAnsi" w:hAnsiTheme="majorHAnsi" w:cs="Times New Roman"/>
          <w:sz w:val="24"/>
          <w:szCs w:val="24"/>
        </w:rPr>
        <w:t>C</w:t>
      </w:r>
      <w:r w:rsidRPr="00F667B3">
        <w:rPr>
          <w:rFonts w:asciiTheme="majorHAnsi" w:hAnsiTheme="majorHAnsi" w:cs="Times New Roman"/>
          <w:sz w:val="24"/>
          <w:szCs w:val="24"/>
        </w:rPr>
        <w:t xml:space="preserve">alcolo della potenza da installare dell’impianto. </w:t>
      </w:r>
    </w:p>
    <w:p w:rsidR="004C48B2" w:rsidRPr="00F667B3" w:rsidRDefault="004C48B2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4C48B2" w:rsidRPr="00A00DCC" w:rsidRDefault="004C48B2" w:rsidP="00A00DC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A00DCC">
        <w:rPr>
          <w:rFonts w:asciiTheme="majorHAnsi" w:hAnsiTheme="majorHAnsi"/>
          <w:b/>
          <w:sz w:val="24"/>
          <w:szCs w:val="24"/>
        </w:rPr>
        <w:t>Dimensionamento del silo</w:t>
      </w:r>
    </w:p>
    <w:p w:rsidR="00F30AE7" w:rsidRPr="00F667B3" w:rsidRDefault="00F30AE7" w:rsidP="00F667B3">
      <w:pPr>
        <w:pStyle w:val="Paragrafoelenco"/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7A4379" w:rsidRPr="00F667B3" w:rsidRDefault="004C48B2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 xml:space="preserve">Il volume utile del silo deve contenere il combustibile necessario per il funzionamento per il periodo che intercorre fra una fornitura e quella successiva, più una opportuna scorta, dell’ordine del 20%. Tale volume deve essere determinato in funzione del consumo durante tale periodo di tempo, calcolato nelle condizioni di massimo </w:t>
      </w:r>
      <w:r w:rsidR="007A4379" w:rsidRPr="00F667B3">
        <w:rPr>
          <w:rFonts w:asciiTheme="majorHAnsi" w:hAnsiTheme="majorHAnsi" w:cs="Times New Roman"/>
          <w:sz w:val="24"/>
          <w:szCs w:val="24"/>
        </w:rPr>
        <w:t>carico termico medio effettivo.</w:t>
      </w:r>
    </w:p>
    <w:p w:rsidR="007A4379" w:rsidRPr="00F667B3" w:rsidRDefault="007A4379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A4379" w:rsidRPr="00F667B3" w:rsidRDefault="007A4379" w:rsidP="00F667B3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F667B3">
        <w:rPr>
          <w:rFonts w:asciiTheme="majorHAnsi" w:hAnsiTheme="majorHAnsi"/>
          <w:b/>
          <w:sz w:val="24"/>
          <w:szCs w:val="24"/>
          <w:u w:val="single"/>
        </w:rPr>
        <w:t>RENDIMENTI ATTESI ED EMISSIONI PREVISTE</w:t>
      </w:r>
    </w:p>
    <w:p w:rsidR="00F30AE7" w:rsidRPr="00F667B3" w:rsidRDefault="00F30AE7" w:rsidP="00F667B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624067" w:rsidRPr="00F667B3" w:rsidRDefault="00624067" w:rsidP="00F667B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667B3">
        <w:rPr>
          <w:rFonts w:asciiTheme="majorHAnsi" w:hAnsiTheme="majorHAnsi"/>
          <w:sz w:val="24"/>
          <w:szCs w:val="24"/>
        </w:rPr>
        <w:t>Sono ammissibili le spese per l’acquisto di generatori di calore ad alta efficienza, con rendimenti verificati in funzione del biocombustibile utilizzato desumibili da certificato rilasciato da ente terzo, superiori o uguali a quelli definiti dalla norma EN 303-5 per le caldaie di classe 3 (nk=67+6logQN ove QN = potenza nominale delle caldaia, nk = rendimento minimo della caldaia).</w:t>
      </w:r>
    </w:p>
    <w:p w:rsidR="00F30AE7" w:rsidRPr="00F667B3" w:rsidRDefault="00F30AE7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76B6F" w:rsidRPr="00F667B3" w:rsidRDefault="00776B6F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 xml:space="preserve">I valori di concentrazione degli inquinanti emessi in forma gassosa e di particolato devono essere mantenuti entro i limiti previsti dal </w:t>
      </w:r>
      <w:proofErr w:type="spellStart"/>
      <w:r w:rsidRPr="00F667B3">
        <w:rPr>
          <w:rFonts w:asciiTheme="majorHAnsi" w:hAnsiTheme="majorHAnsi" w:cs="Times New Roman"/>
          <w:sz w:val="24"/>
          <w:szCs w:val="24"/>
        </w:rPr>
        <w:t>Dpcm</w:t>
      </w:r>
      <w:proofErr w:type="spellEnd"/>
      <w:r w:rsidRPr="00F667B3">
        <w:rPr>
          <w:rFonts w:asciiTheme="majorHAnsi" w:hAnsiTheme="majorHAnsi" w:cs="Times New Roman"/>
          <w:sz w:val="24"/>
          <w:szCs w:val="24"/>
        </w:rPr>
        <w:t xml:space="preserve"> 8 marzo 2002</w:t>
      </w:r>
      <w:r w:rsidR="002C7315">
        <w:rPr>
          <w:rFonts w:asciiTheme="majorHAnsi" w:hAnsiTheme="majorHAnsi" w:cs="Times New Roman"/>
          <w:sz w:val="24"/>
          <w:szCs w:val="24"/>
        </w:rPr>
        <w:t xml:space="preserve"> e </w:t>
      </w:r>
      <w:proofErr w:type="spellStart"/>
      <w:r w:rsidR="002C7315">
        <w:rPr>
          <w:rFonts w:asciiTheme="majorHAnsi" w:hAnsiTheme="majorHAnsi" w:cs="Times New Roman"/>
          <w:sz w:val="24"/>
          <w:szCs w:val="24"/>
        </w:rPr>
        <w:t>sm.i</w:t>
      </w:r>
      <w:proofErr w:type="spellEnd"/>
      <w:r w:rsidR="002C7315">
        <w:rPr>
          <w:rFonts w:asciiTheme="majorHAnsi" w:hAnsiTheme="majorHAnsi" w:cs="Times New Roman"/>
          <w:sz w:val="24"/>
          <w:szCs w:val="24"/>
        </w:rPr>
        <w:t>.</w:t>
      </w:r>
      <w:r w:rsidRPr="00F667B3">
        <w:rPr>
          <w:rFonts w:asciiTheme="majorHAnsi" w:hAnsiTheme="majorHAnsi" w:cs="Times New Roman"/>
          <w:sz w:val="24"/>
          <w:szCs w:val="24"/>
        </w:rPr>
        <w:t>. A titolo esemplificativo si riportano i limiti di emissione per impianti termici di potenza nominale complessiva installata inferiore e uguale a 3MW e superiori a 0,15MW. I limiti riportati in tabella sono riferiti ad un’ora di funzionamento dell’impianto esclusi i periodi di avviamento, arresto e guasti. Il tenore di ossigeno di riferimento è l’11% in volume nell’effluente gassoso anidro.</w:t>
      </w:r>
    </w:p>
    <w:p w:rsidR="00F30AE7" w:rsidRPr="00F667B3" w:rsidRDefault="00F30AE7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F30AE7" w:rsidRPr="00F667B3" w:rsidRDefault="00F30AE7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noProof/>
          <w:sz w:val="24"/>
          <w:szCs w:val="24"/>
          <w:lang w:eastAsia="it-IT"/>
        </w:rPr>
        <w:drawing>
          <wp:inline distT="0" distB="0" distL="0" distR="0">
            <wp:extent cx="6115050" cy="140970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AE7" w:rsidRPr="00F667B3" w:rsidRDefault="00F30AE7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F30AE7" w:rsidRPr="00F667B3" w:rsidRDefault="00F30AE7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>Per gli impianti di potenza termica nominale complessiva pari o superiore a 0,035MW e non superiore a 0,15MW si applica un valore limite di emissione per le polveri totali di 200 mg/Nm</w:t>
      </w:r>
      <w:r w:rsidRPr="00F667B3">
        <w:rPr>
          <w:rFonts w:asciiTheme="majorHAnsi" w:hAnsiTheme="majorHAnsi" w:cs="Times New Roman"/>
          <w:sz w:val="24"/>
          <w:szCs w:val="24"/>
          <w:vertAlign w:val="superscript"/>
        </w:rPr>
        <w:t>3</w:t>
      </w:r>
      <w:r w:rsidRPr="00F667B3">
        <w:rPr>
          <w:rFonts w:asciiTheme="majorHAnsi" w:hAnsiTheme="majorHAnsi" w:cs="Times New Roman"/>
          <w:sz w:val="24"/>
          <w:szCs w:val="24"/>
        </w:rPr>
        <w:t xml:space="preserve">. I valori limite sono riferiti al volume di effluente gassoso secco rapportato alle condizioni normali: 0°Centigradi e 0,1013 Mpa. </w:t>
      </w:r>
    </w:p>
    <w:p w:rsidR="00F30AE7" w:rsidRDefault="00F30AE7" w:rsidP="00F667B3">
      <w:pPr>
        <w:spacing w:after="0" w:line="240" w:lineRule="auto"/>
        <w:jc w:val="both"/>
        <w:rPr>
          <w:rFonts w:asciiTheme="majorHAnsi" w:hAnsiTheme="majorHAnsi" w:cs="Times New Roman"/>
          <w:noProof/>
          <w:sz w:val="24"/>
          <w:szCs w:val="24"/>
          <w:lang w:eastAsia="it-IT"/>
        </w:rPr>
      </w:pPr>
    </w:p>
    <w:p w:rsidR="00F667B3" w:rsidRPr="00F667B3" w:rsidRDefault="00F667B3" w:rsidP="00F667B3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F667B3">
        <w:rPr>
          <w:rFonts w:asciiTheme="majorHAnsi" w:hAnsiTheme="majorHAnsi"/>
          <w:b/>
          <w:sz w:val="24"/>
          <w:szCs w:val="24"/>
          <w:u w:val="single"/>
        </w:rPr>
        <w:lastRenderedPageBreak/>
        <w:t>CARATTERISTICHE</w:t>
      </w:r>
    </w:p>
    <w:p w:rsidR="00F667B3" w:rsidRPr="00F667B3" w:rsidRDefault="00F667B3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>E’ obbligatoria l’installazione di:</w:t>
      </w:r>
    </w:p>
    <w:p w:rsidR="00F667B3" w:rsidRPr="00F667B3" w:rsidRDefault="00F667B3" w:rsidP="00F667B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>caldaia a tubi di fiamma-tubi di fumo ad almeno 3 giri di fumo</w:t>
      </w:r>
    </w:p>
    <w:p w:rsidR="00F667B3" w:rsidRPr="00F667B3" w:rsidRDefault="00F667B3" w:rsidP="00F667B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>interruttori di apertura porte con aspirazione automatica dei fumi in apertura</w:t>
      </w:r>
    </w:p>
    <w:p w:rsidR="00F667B3" w:rsidRPr="00F667B3" w:rsidRDefault="00F667B3" w:rsidP="00F667B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>termostato di regolazione, di sicurezza</w:t>
      </w:r>
    </w:p>
    <w:p w:rsidR="00F667B3" w:rsidRPr="002C7315" w:rsidRDefault="00F667B3" w:rsidP="00F667B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2C7315">
        <w:rPr>
          <w:rFonts w:asciiTheme="majorHAnsi" w:hAnsiTheme="majorHAnsi" w:cs="Times New Roman"/>
          <w:sz w:val="24"/>
          <w:szCs w:val="24"/>
        </w:rPr>
        <w:t>meccanismo di inondazione del sistema di alimentazione della biomassa, del deposito della biomassa e</w:t>
      </w:r>
      <w:r w:rsidR="002C7315" w:rsidRPr="002C7315">
        <w:rPr>
          <w:rFonts w:asciiTheme="majorHAnsi" w:hAnsiTheme="majorHAnsi" w:cs="Times New Roman"/>
          <w:sz w:val="24"/>
          <w:szCs w:val="24"/>
        </w:rPr>
        <w:t xml:space="preserve"> </w:t>
      </w:r>
      <w:r w:rsidRPr="002C7315">
        <w:rPr>
          <w:rFonts w:asciiTheme="majorHAnsi" w:hAnsiTheme="majorHAnsi" w:cs="Times New Roman"/>
          <w:sz w:val="24"/>
          <w:szCs w:val="24"/>
        </w:rPr>
        <w:t>sezionamento del deposito dal locale caldaia</w:t>
      </w:r>
    </w:p>
    <w:p w:rsidR="00F667B3" w:rsidRPr="002C7315" w:rsidRDefault="00F667B3" w:rsidP="00F667B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2C7315">
        <w:rPr>
          <w:rFonts w:asciiTheme="majorHAnsi" w:hAnsiTheme="majorHAnsi" w:cs="Times New Roman"/>
          <w:sz w:val="24"/>
          <w:szCs w:val="24"/>
        </w:rPr>
        <w:t>meccanismo automatico di controllo della temperatura nella camera di combustione, dell’aria comburente</w:t>
      </w:r>
      <w:r w:rsidR="002C7315" w:rsidRPr="002C7315">
        <w:rPr>
          <w:rFonts w:asciiTheme="majorHAnsi" w:hAnsiTheme="majorHAnsi" w:cs="Times New Roman"/>
          <w:sz w:val="24"/>
          <w:szCs w:val="24"/>
        </w:rPr>
        <w:t xml:space="preserve"> </w:t>
      </w:r>
      <w:r w:rsidRPr="002C7315">
        <w:rPr>
          <w:rFonts w:asciiTheme="majorHAnsi" w:hAnsiTheme="majorHAnsi" w:cs="Times New Roman"/>
          <w:sz w:val="24"/>
          <w:szCs w:val="24"/>
        </w:rPr>
        <w:t>immessa, dell’afflusso di combustibile (con relativi azionamenti di sicurezza).</w:t>
      </w:r>
    </w:p>
    <w:p w:rsidR="00F667B3" w:rsidRPr="00F667B3" w:rsidRDefault="00F667B3" w:rsidP="00F667B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>griglia di combustione mobile in materiale resistente al calore, solo nel caso di alimentazione a cippato.</w:t>
      </w:r>
    </w:p>
    <w:p w:rsidR="00F667B3" w:rsidRPr="00F667B3" w:rsidRDefault="00F667B3" w:rsidP="00F667B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>meccanismi di controllo elettronico dei parametri della caldaia</w:t>
      </w:r>
    </w:p>
    <w:p w:rsidR="00F667B3" w:rsidRPr="00F667B3" w:rsidRDefault="00F667B3" w:rsidP="00F667B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>sonda lambda per il controllo della regolazione dell’aria</w:t>
      </w:r>
    </w:p>
    <w:p w:rsidR="00F667B3" w:rsidRPr="00F667B3" w:rsidRDefault="00F667B3" w:rsidP="00F667B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>estrazione automatica della cenere solo per i generatori a biomassa legnosa</w:t>
      </w:r>
    </w:p>
    <w:p w:rsidR="00F667B3" w:rsidRPr="00F667B3" w:rsidRDefault="00F667B3" w:rsidP="00F667B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>contatori di calore per il controllo dell’energia termica prodotta</w:t>
      </w:r>
    </w:p>
    <w:p w:rsidR="00BF68F2" w:rsidRPr="00F667B3" w:rsidRDefault="00F667B3" w:rsidP="00F667B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>accumulatori inerziali correttamente dimensionati in base al grado di modulazione della caldaia</w:t>
      </w:r>
    </w:p>
    <w:p w:rsidR="00AC7F1E" w:rsidRDefault="00AC7F1E" w:rsidP="00AC7F1E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C7F1E" w:rsidRPr="00AC7F1E" w:rsidRDefault="00AC7F1E" w:rsidP="00AC7F1E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</w:t>
      </w:r>
      <w:bookmarkStart w:id="0" w:name="_GoBack"/>
      <w:bookmarkEnd w:id="0"/>
      <w:r w:rsidRPr="00AC7F1E">
        <w:rPr>
          <w:rFonts w:asciiTheme="majorHAnsi" w:hAnsiTheme="majorHAnsi" w:cs="Times New Roman"/>
          <w:sz w:val="24"/>
          <w:szCs w:val="24"/>
        </w:rPr>
        <w:t xml:space="preserve">limentazione automatica tramite coclea o spintori (facoltativo con </w:t>
      </w:r>
      <w:proofErr w:type="spellStart"/>
      <w:r w:rsidRPr="00AC7F1E">
        <w:rPr>
          <w:rFonts w:asciiTheme="majorHAnsi" w:hAnsiTheme="majorHAnsi" w:cs="Times New Roman"/>
          <w:sz w:val="24"/>
          <w:szCs w:val="24"/>
        </w:rPr>
        <w:t>premialità</w:t>
      </w:r>
      <w:proofErr w:type="spellEnd"/>
      <w:r w:rsidRPr="00AC7F1E">
        <w:rPr>
          <w:rFonts w:asciiTheme="majorHAnsi" w:hAnsiTheme="majorHAnsi" w:cs="Times New Roman"/>
          <w:sz w:val="24"/>
          <w:szCs w:val="24"/>
        </w:rPr>
        <w:t>)</w:t>
      </w:r>
    </w:p>
    <w:p w:rsidR="00F667B3" w:rsidRDefault="00F667B3" w:rsidP="00F667B3">
      <w:pPr>
        <w:pStyle w:val="testo"/>
        <w:spacing w:before="0" w:beforeAutospacing="0" w:after="0" w:afterAutospacing="0"/>
        <w:rPr>
          <w:rFonts w:asciiTheme="majorHAnsi" w:hAnsiTheme="majorHAnsi"/>
          <w:color w:val="4C4C4C"/>
        </w:rPr>
      </w:pPr>
    </w:p>
    <w:p w:rsidR="00F667B3" w:rsidRDefault="00F667B3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>Per l’installazione delle caldaie</w:t>
      </w:r>
      <w:r w:rsidR="00A00DCC">
        <w:rPr>
          <w:rFonts w:asciiTheme="majorHAnsi" w:hAnsiTheme="majorHAnsi" w:cs="Times New Roman"/>
          <w:sz w:val="24"/>
          <w:szCs w:val="24"/>
        </w:rPr>
        <w:t xml:space="preserve"> di potenza superiore a 35 kW</w:t>
      </w:r>
      <w:r w:rsidRPr="00F667B3">
        <w:rPr>
          <w:rFonts w:asciiTheme="majorHAnsi" w:hAnsiTheme="majorHAnsi" w:cs="Times New Roman"/>
          <w:sz w:val="24"/>
          <w:szCs w:val="24"/>
        </w:rPr>
        <w:t xml:space="preserve"> è obbligatorio che::</w:t>
      </w:r>
    </w:p>
    <w:p w:rsidR="00F667B3" w:rsidRDefault="00F667B3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 xml:space="preserve">• il locale caldaia </w:t>
      </w:r>
      <w:r>
        <w:rPr>
          <w:rFonts w:asciiTheme="majorHAnsi" w:hAnsiTheme="majorHAnsi" w:cs="Times New Roman"/>
          <w:sz w:val="24"/>
          <w:szCs w:val="24"/>
        </w:rPr>
        <w:t>abbia</w:t>
      </w:r>
      <w:r w:rsidRPr="00F667B3">
        <w:rPr>
          <w:rFonts w:asciiTheme="majorHAnsi" w:hAnsiTheme="majorHAnsi" w:cs="Times New Roman"/>
          <w:sz w:val="24"/>
          <w:szCs w:val="24"/>
        </w:rPr>
        <w:t xml:space="preserve"> una porta indip</w:t>
      </w:r>
      <w:r>
        <w:rPr>
          <w:rFonts w:asciiTheme="majorHAnsi" w:hAnsiTheme="majorHAnsi" w:cs="Times New Roman"/>
          <w:sz w:val="24"/>
          <w:szCs w:val="24"/>
        </w:rPr>
        <w:t>endente accessibile dall'esterno</w:t>
      </w:r>
    </w:p>
    <w:p w:rsidR="00F667B3" w:rsidRPr="00F667B3" w:rsidRDefault="00F667B3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 xml:space="preserve">• copia del progetto dell'impianto </w:t>
      </w:r>
      <w:r w:rsidR="00A00DCC">
        <w:rPr>
          <w:rFonts w:asciiTheme="majorHAnsi" w:hAnsiTheme="majorHAnsi" w:cs="Times New Roman"/>
          <w:sz w:val="24"/>
          <w:szCs w:val="24"/>
        </w:rPr>
        <w:t>sia</w:t>
      </w:r>
      <w:r w:rsidRPr="00F667B3">
        <w:rPr>
          <w:rFonts w:asciiTheme="majorHAnsi" w:hAnsiTheme="majorHAnsi" w:cs="Times New Roman"/>
          <w:sz w:val="24"/>
          <w:szCs w:val="24"/>
        </w:rPr>
        <w:t xml:space="preserve"> consegnata ai vigili del fuoco</w:t>
      </w:r>
    </w:p>
    <w:p w:rsidR="00F667B3" w:rsidRPr="00F667B3" w:rsidRDefault="00F667B3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 xml:space="preserve">• la realizzazione dell'impianto </w:t>
      </w:r>
      <w:r w:rsidR="00A00DCC">
        <w:rPr>
          <w:rFonts w:asciiTheme="majorHAnsi" w:hAnsiTheme="majorHAnsi" w:cs="Times New Roman"/>
          <w:sz w:val="24"/>
          <w:szCs w:val="24"/>
        </w:rPr>
        <w:t>si</w:t>
      </w:r>
      <w:r w:rsidRPr="00F667B3">
        <w:rPr>
          <w:rFonts w:asciiTheme="majorHAnsi" w:hAnsiTheme="majorHAnsi" w:cs="Times New Roman"/>
          <w:sz w:val="24"/>
          <w:szCs w:val="24"/>
        </w:rPr>
        <w:t>a comunicata all'ISPESL</w:t>
      </w:r>
    </w:p>
    <w:p w:rsidR="002A0E9F" w:rsidRPr="00F667B3" w:rsidRDefault="002A0E9F" w:rsidP="00F667B3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A219F8" w:rsidRPr="00F667B3" w:rsidRDefault="00A219F8" w:rsidP="00F667B3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667B3">
        <w:rPr>
          <w:rFonts w:asciiTheme="majorHAnsi" w:hAnsiTheme="majorHAnsi" w:cs="Times New Roman"/>
          <w:b/>
          <w:sz w:val="24"/>
          <w:szCs w:val="24"/>
        </w:rPr>
        <w:t>Norme CTI-UNI ed EN di riferimento per l’utilizzazione del legno come combustibile</w:t>
      </w:r>
    </w:p>
    <w:p w:rsidR="00A219F8" w:rsidRPr="00F667B3" w:rsidRDefault="00A219F8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 xml:space="preserve">1. Legno da ardere. Classificazione (Cod. UNI 9016/87) </w:t>
      </w:r>
    </w:p>
    <w:p w:rsidR="00A219F8" w:rsidRPr="00F667B3" w:rsidRDefault="00A219F8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 xml:space="preserve">2. Legno da ardere. Determinazione delle caratteristiche energetiche (Cod. UNI 90 17/87) </w:t>
      </w:r>
    </w:p>
    <w:p w:rsidR="00A219F8" w:rsidRPr="00F667B3" w:rsidRDefault="00A219F8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667B3">
        <w:rPr>
          <w:rFonts w:asciiTheme="majorHAnsi" w:hAnsiTheme="majorHAnsi" w:cs="Times New Roman"/>
          <w:sz w:val="24"/>
          <w:szCs w:val="24"/>
        </w:rPr>
        <w:t xml:space="preserve">3. Sottoprodotti e residui agricoli. Classificazione e determinazione delle caratteristiche energetiche (Cod. UNI 9220/88) </w:t>
      </w:r>
    </w:p>
    <w:p w:rsidR="00A219F8" w:rsidRPr="00F667B3" w:rsidRDefault="002C7315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</w:t>
      </w:r>
      <w:r w:rsidR="00A219F8" w:rsidRPr="00F667B3">
        <w:rPr>
          <w:rFonts w:asciiTheme="majorHAnsi" w:hAnsiTheme="majorHAnsi" w:cs="Times New Roman"/>
          <w:sz w:val="24"/>
          <w:szCs w:val="24"/>
        </w:rPr>
        <w:t xml:space="preserve">. Biomasse. Determinazione dell’azoto totale (Unichim-CTI) (Cod. UNI 9249/88) </w:t>
      </w:r>
    </w:p>
    <w:p w:rsidR="00A219F8" w:rsidRPr="00F667B3" w:rsidRDefault="002C7315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5</w:t>
      </w:r>
      <w:r w:rsidR="00A219F8" w:rsidRPr="00F667B3">
        <w:rPr>
          <w:rFonts w:asciiTheme="majorHAnsi" w:hAnsiTheme="majorHAnsi" w:cs="Times New Roman"/>
          <w:sz w:val="24"/>
          <w:szCs w:val="24"/>
        </w:rPr>
        <w:t xml:space="preserve">. Biomasse. Determinazione del carbonio e dell’idrogeno (Unichim-CTI) (Cod. UNI 9250/88) </w:t>
      </w:r>
    </w:p>
    <w:p w:rsidR="00A219F8" w:rsidRPr="00F667B3" w:rsidRDefault="002C7315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6</w:t>
      </w:r>
      <w:r w:rsidR="00A219F8" w:rsidRPr="00F667B3">
        <w:rPr>
          <w:rFonts w:asciiTheme="majorHAnsi" w:hAnsiTheme="majorHAnsi" w:cs="Times New Roman"/>
          <w:sz w:val="24"/>
          <w:szCs w:val="24"/>
        </w:rPr>
        <w:t xml:space="preserve">. Forni di incenerimento per rifiuti speciali ospedalieri. Offerta, fornitura e collaudo (Cod. UNI9720/90) </w:t>
      </w:r>
    </w:p>
    <w:p w:rsidR="00A219F8" w:rsidRPr="00F667B3" w:rsidRDefault="002C7315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7</w:t>
      </w:r>
      <w:r w:rsidR="00A219F8" w:rsidRPr="00F667B3">
        <w:rPr>
          <w:rFonts w:asciiTheme="majorHAnsi" w:hAnsiTheme="majorHAnsi" w:cs="Times New Roman"/>
          <w:sz w:val="24"/>
          <w:szCs w:val="24"/>
        </w:rPr>
        <w:t xml:space="preserve">. Impianti di incenerimento di rifiuti speciali. Offerta, fornitura e collaudo (Cod.   UNI 9496/91) </w:t>
      </w:r>
    </w:p>
    <w:p w:rsidR="00A219F8" w:rsidRPr="00F667B3" w:rsidRDefault="002C7315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8</w:t>
      </w:r>
      <w:r w:rsidR="00A219F8" w:rsidRPr="00F667B3">
        <w:rPr>
          <w:rFonts w:asciiTheme="majorHAnsi" w:hAnsiTheme="majorHAnsi" w:cs="Times New Roman"/>
          <w:sz w:val="24"/>
          <w:szCs w:val="24"/>
        </w:rPr>
        <w:t xml:space="preserve">. Termocaminetti a legna con fluido a circolazione forzata. Requisiti e prove (Cod.   UNI 9841/91) </w:t>
      </w:r>
    </w:p>
    <w:p w:rsidR="00A219F8" w:rsidRPr="00F667B3" w:rsidRDefault="002C7315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9</w:t>
      </w:r>
      <w:r w:rsidR="00BD2911" w:rsidRPr="00F667B3">
        <w:rPr>
          <w:rFonts w:asciiTheme="majorHAnsi" w:hAnsiTheme="majorHAnsi" w:cs="Times New Roman"/>
          <w:sz w:val="24"/>
          <w:szCs w:val="24"/>
        </w:rPr>
        <w:t xml:space="preserve">. Generatori di calore alimentati con combustibili solidi provenienti dalla lavorazione </w:t>
      </w:r>
      <w:r w:rsidR="00A219F8" w:rsidRPr="00F667B3">
        <w:rPr>
          <w:rFonts w:asciiTheme="majorHAnsi" w:hAnsiTheme="majorHAnsi" w:cs="Times New Roman"/>
          <w:sz w:val="24"/>
          <w:szCs w:val="24"/>
        </w:rPr>
        <w:t xml:space="preserve">dei residui agricoli e/o forestali. Definizioni, prove termiche e requisiti (Cod. UNI 10201/92) </w:t>
      </w:r>
    </w:p>
    <w:p w:rsidR="00F01897" w:rsidRPr="00F667B3" w:rsidRDefault="002C7315" w:rsidP="00F667B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10</w:t>
      </w:r>
      <w:r w:rsidR="00F01897" w:rsidRPr="00F667B3">
        <w:rPr>
          <w:rFonts w:asciiTheme="majorHAnsi" w:hAnsiTheme="majorHAnsi" w:cs="Times New Roman"/>
          <w:sz w:val="24"/>
          <w:szCs w:val="24"/>
        </w:rPr>
        <w:t>. EN 303-5 – Generatori di calore per combustibili solidi fino a 300 kW.</w:t>
      </w:r>
    </w:p>
    <w:sectPr w:rsidR="00F01897" w:rsidRPr="00F667B3" w:rsidSect="00556D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10C6"/>
    <w:multiLevelType w:val="multilevel"/>
    <w:tmpl w:val="6F0C78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C0168A7"/>
    <w:multiLevelType w:val="multilevel"/>
    <w:tmpl w:val="4DCA96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1436B38"/>
    <w:multiLevelType w:val="hybridMultilevel"/>
    <w:tmpl w:val="2F7E4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10634"/>
    <w:multiLevelType w:val="hybridMultilevel"/>
    <w:tmpl w:val="5852A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E5A6D"/>
    <w:multiLevelType w:val="multilevel"/>
    <w:tmpl w:val="9790D4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CC28F7"/>
    <w:rsid w:val="0006334F"/>
    <w:rsid w:val="00090D01"/>
    <w:rsid w:val="000B0E33"/>
    <w:rsid w:val="00176DB5"/>
    <w:rsid w:val="001E19CE"/>
    <w:rsid w:val="002A0E9F"/>
    <w:rsid w:val="002C7315"/>
    <w:rsid w:val="002E594F"/>
    <w:rsid w:val="00355E96"/>
    <w:rsid w:val="00364F0B"/>
    <w:rsid w:val="00400885"/>
    <w:rsid w:val="004C48B2"/>
    <w:rsid w:val="005410FC"/>
    <w:rsid w:val="00556DFD"/>
    <w:rsid w:val="005C25EF"/>
    <w:rsid w:val="00624067"/>
    <w:rsid w:val="0073678C"/>
    <w:rsid w:val="00776B6F"/>
    <w:rsid w:val="007A4379"/>
    <w:rsid w:val="007A53D9"/>
    <w:rsid w:val="007C78A7"/>
    <w:rsid w:val="007F779C"/>
    <w:rsid w:val="008E5384"/>
    <w:rsid w:val="00952514"/>
    <w:rsid w:val="00A00DCC"/>
    <w:rsid w:val="00A219F8"/>
    <w:rsid w:val="00AA6B3E"/>
    <w:rsid w:val="00AB2BE3"/>
    <w:rsid w:val="00AC7F1E"/>
    <w:rsid w:val="00B3570F"/>
    <w:rsid w:val="00BD2911"/>
    <w:rsid w:val="00BF68F2"/>
    <w:rsid w:val="00C0106C"/>
    <w:rsid w:val="00C107E2"/>
    <w:rsid w:val="00C21A0C"/>
    <w:rsid w:val="00C514B1"/>
    <w:rsid w:val="00C8192C"/>
    <w:rsid w:val="00C97A74"/>
    <w:rsid w:val="00CC28F7"/>
    <w:rsid w:val="00D10A03"/>
    <w:rsid w:val="00D86BA6"/>
    <w:rsid w:val="00DE3FCA"/>
    <w:rsid w:val="00EE0125"/>
    <w:rsid w:val="00F01897"/>
    <w:rsid w:val="00F30AE7"/>
    <w:rsid w:val="00F636C5"/>
    <w:rsid w:val="00F6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6D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28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B6F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F66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8D2F7-5419-49E3-A8B1-F653D985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Nanni</dc:creator>
  <cp:lastModifiedBy>Ente Parco Sila</cp:lastModifiedBy>
  <cp:revision>6</cp:revision>
  <dcterms:created xsi:type="dcterms:W3CDTF">2011-05-10T16:16:00Z</dcterms:created>
  <dcterms:modified xsi:type="dcterms:W3CDTF">2012-01-23T08:34:00Z</dcterms:modified>
</cp:coreProperties>
</file>